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C9A3" w14:textId="77777777" w:rsidR="00C50C3A" w:rsidRPr="003B3E68" w:rsidRDefault="007719A9" w:rsidP="007719A9">
      <w:pPr>
        <w:jc w:val="center"/>
        <w:rPr>
          <w:b/>
          <w:sz w:val="32"/>
          <w:szCs w:val="32"/>
        </w:rPr>
      </w:pPr>
      <w:r w:rsidRPr="003B3E68">
        <w:rPr>
          <w:b/>
          <w:sz w:val="32"/>
          <w:szCs w:val="32"/>
        </w:rPr>
        <w:t>Ci</w:t>
      </w:r>
      <w:bookmarkStart w:id="0" w:name="_GoBack"/>
      <w:bookmarkEnd w:id="0"/>
      <w:r w:rsidRPr="003B3E68">
        <w:rPr>
          <w:b/>
          <w:sz w:val="32"/>
          <w:szCs w:val="32"/>
        </w:rPr>
        <w:t>vics NC Local Governments and Finances</w:t>
      </w:r>
    </w:p>
    <w:p w14:paraId="516A56B1" w14:textId="77777777" w:rsidR="007719A9" w:rsidRDefault="007719A9" w:rsidP="007719A9">
      <w:pPr>
        <w:jc w:val="center"/>
      </w:pPr>
    </w:p>
    <w:p w14:paraId="778CB464" w14:textId="77777777" w:rsidR="007719A9" w:rsidRPr="007719A9" w:rsidRDefault="007719A9" w:rsidP="007719A9">
      <w:pPr>
        <w:rPr>
          <w:b/>
        </w:rPr>
      </w:pPr>
      <w:r w:rsidRPr="007719A9">
        <w:rPr>
          <w:b/>
        </w:rPr>
        <w:t>Explain what these actions are.</w:t>
      </w:r>
    </w:p>
    <w:p w14:paraId="6BF15656" w14:textId="77777777" w:rsidR="007719A9" w:rsidRDefault="007719A9" w:rsidP="00771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719A9" w14:paraId="23250C72" w14:textId="77777777" w:rsidTr="007719A9">
        <w:trPr>
          <w:trHeight w:val="665"/>
        </w:trPr>
        <w:tc>
          <w:tcPr>
            <w:tcW w:w="4428" w:type="dxa"/>
          </w:tcPr>
          <w:p w14:paraId="248A24BE" w14:textId="77777777" w:rsidR="007719A9" w:rsidRDefault="007719A9" w:rsidP="007719A9">
            <w:r>
              <w:t>Incorporation</w:t>
            </w:r>
          </w:p>
        </w:tc>
        <w:tc>
          <w:tcPr>
            <w:tcW w:w="4428" w:type="dxa"/>
          </w:tcPr>
          <w:p w14:paraId="62B05E78" w14:textId="77777777" w:rsidR="007719A9" w:rsidRDefault="007719A9" w:rsidP="007719A9"/>
        </w:tc>
      </w:tr>
      <w:tr w:rsidR="007719A9" w14:paraId="477CFACC" w14:textId="77777777" w:rsidTr="007719A9">
        <w:trPr>
          <w:trHeight w:val="620"/>
        </w:trPr>
        <w:tc>
          <w:tcPr>
            <w:tcW w:w="4428" w:type="dxa"/>
          </w:tcPr>
          <w:p w14:paraId="5F5B25A3" w14:textId="77777777" w:rsidR="007719A9" w:rsidRDefault="007719A9" w:rsidP="007719A9">
            <w:r>
              <w:t>Annex</w:t>
            </w:r>
          </w:p>
        </w:tc>
        <w:tc>
          <w:tcPr>
            <w:tcW w:w="4428" w:type="dxa"/>
          </w:tcPr>
          <w:p w14:paraId="46BFCF35" w14:textId="77777777" w:rsidR="007719A9" w:rsidRDefault="007719A9" w:rsidP="007719A9"/>
        </w:tc>
      </w:tr>
    </w:tbl>
    <w:p w14:paraId="20AE3615" w14:textId="77777777" w:rsidR="007719A9" w:rsidRDefault="007719A9" w:rsidP="007719A9"/>
    <w:p w14:paraId="565D9287" w14:textId="77777777" w:rsidR="007719A9" w:rsidRDefault="007719A9" w:rsidP="007719A9">
      <w:pPr>
        <w:rPr>
          <w:b/>
        </w:rPr>
      </w:pPr>
      <w:r w:rsidRPr="007719A9">
        <w:rPr>
          <w:b/>
        </w:rPr>
        <w:t>Define the following terms.</w:t>
      </w:r>
    </w:p>
    <w:p w14:paraId="5ECB2925" w14:textId="77777777" w:rsidR="007719A9" w:rsidRDefault="007719A9" w:rsidP="007719A9">
      <w:pPr>
        <w:rPr>
          <w:b/>
        </w:rPr>
      </w:pPr>
    </w:p>
    <w:p w14:paraId="32F6640F" w14:textId="77777777" w:rsidR="007719A9" w:rsidRDefault="007719A9" w:rsidP="007719A9">
      <w:r w:rsidRPr="007719A9">
        <w:t>Charter</w:t>
      </w:r>
      <w:r>
        <w:t>:</w:t>
      </w:r>
    </w:p>
    <w:p w14:paraId="31695157" w14:textId="77777777" w:rsidR="007719A9" w:rsidRDefault="007719A9" w:rsidP="007719A9"/>
    <w:p w14:paraId="306251CB" w14:textId="77777777" w:rsidR="007719A9" w:rsidRDefault="007719A9" w:rsidP="007719A9">
      <w:r>
        <w:t>Home Rule:</w:t>
      </w:r>
    </w:p>
    <w:p w14:paraId="46E8B4C2" w14:textId="77777777" w:rsidR="007719A9" w:rsidRDefault="007719A9" w:rsidP="007719A9"/>
    <w:p w14:paraId="686B5269" w14:textId="77777777" w:rsidR="007719A9" w:rsidRDefault="007719A9" w:rsidP="007719A9">
      <w:r>
        <w:t>At large elections:</w:t>
      </w:r>
    </w:p>
    <w:p w14:paraId="78458179" w14:textId="77777777" w:rsidR="007719A9" w:rsidRDefault="007719A9" w:rsidP="007719A9"/>
    <w:p w14:paraId="1D84FE6A" w14:textId="77777777" w:rsidR="007719A9" w:rsidRDefault="007719A9" w:rsidP="007719A9">
      <w:r>
        <w:t>Public Policy:</w:t>
      </w:r>
    </w:p>
    <w:p w14:paraId="1220DAF0" w14:textId="77777777" w:rsidR="007719A9" w:rsidRDefault="007719A9" w:rsidP="007719A9"/>
    <w:p w14:paraId="117BE608" w14:textId="77777777" w:rsidR="007719A9" w:rsidRDefault="007719A9" w:rsidP="007719A9">
      <w:r>
        <w:t>Special District:</w:t>
      </w:r>
    </w:p>
    <w:p w14:paraId="59348743" w14:textId="77777777" w:rsidR="007719A9" w:rsidRDefault="007719A9" w:rsidP="007719A9"/>
    <w:p w14:paraId="4F3604AF" w14:textId="77777777" w:rsidR="007719A9" w:rsidRDefault="007719A9" w:rsidP="007719A9">
      <w:r>
        <w:t>Balanced Budget:</w:t>
      </w:r>
    </w:p>
    <w:p w14:paraId="665E8444" w14:textId="77777777" w:rsidR="007719A9" w:rsidRPr="007719A9" w:rsidRDefault="007719A9" w:rsidP="007719A9"/>
    <w:p w14:paraId="5305049C" w14:textId="77777777" w:rsidR="007719A9" w:rsidRDefault="007719A9" w:rsidP="007719A9">
      <w:pPr>
        <w:rPr>
          <w:b/>
        </w:rPr>
      </w:pPr>
      <w:r>
        <w:rPr>
          <w:b/>
        </w:rPr>
        <w:t xml:space="preserve">List three responsibilities of the Board of </w:t>
      </w:r>
      <w:proofErr w:type="spellStart"/>
      <w:r>
        <w:rPr>
          <w:b/>
        </w:rPr>
        <w:t>Commisioners</w:t>
      </w:r>
      <w:proofErr w:type="spellEnd"/>
      <w:r>
        <w:rPr>
          <w:b/>
        </w:rPr>
        <w:t>:</w:t>
      </w:r>
    </w:p>
    <w:p w14:paraId="028EC1B2" w14:textId="77777777" w:rsidR="007719A9" w:rsidRDefault="007719A9" w:rsidP="007719A9">
      <w:pPr>
        <w:rPr>
          <w:b/>
        </w:rPr>
      </w:pPr>
      <w:r>
        <w:rPr>
          <w:b/>
        </w:rPr>
        <w:t>1.</w:t>
      </w:r>
    </w:p>
    <w:p w14:paraId="39A98828" w14:textId="77777777" w:rsidR="007719A9" w:rsidRDefault="007719A9" w:rsidP="007719A9">
      <w:pPr>
        <w:rPr>
          <w:b/>
        </w:rPr>
      </w:pPr>
      <w:r>
        <w:rPr>
          <w:b/>
        </w:rPr>
        <w:t>2.</w:t>
      </w:r>
    </w:p>
    <w:p w14:paraId="37D92CBE" w14:textId="77777777" w:rsidR="007719A9" w:rsidRDefault="007719A9" w:rsidP="007719A9">
      <w:pPr>
        <w:rPr>
          <w:b/>
        </w:rPr>
      </w:pPr>
      <w:r>
        <w:rPr>
          <w:b/>
        </w:rPr>
        <w:t>3.</w:t>
      </w:r>
    </w:p>
    <w:p w14:paraId="21964712" w14:textId="77777777" w:rsidR="007719A9" w:rsidRDefault="007719A9" w:rsidP="007719A9">
      <w:pPr>
        <w:rPr>
          <w:b/>
        </w:rPr>
      </w:pPr>
    </w:p>
    <w:p w14:paraId="1D315369" w14:textId="77777777" w:rsidR="007719A9" w:rsidRDefault="007719A9" w:rsidP="007719A9">
      <w:pPr>
        <w:rPr>
          <w:b/>
        </w:rPr>
      </w:pPr>
      <w:r>
        <w:rPr>
          <w:b/>
        </w:rPr>
        <w:t>List five State Expenditures</w:t>
      </w:r>
    </w:p>
    <w:p w14:paraId="08599CC5" w14:textId="77777777" w:rsidR="007719A9" w:rsidRDefault="007719A9" w:rsidP="007719A9">
      <w:pPr>
        <w:rPr>
          <w:b/>
        </w:rPr>
      </w:pPr>
      <w:r>
        <w:rPr>
          <w:b/>
        </w:rPr>
        <w:t>1.</w:t>
      </w:r>
    </w:p>
    <w:p w14:paraId="70DFD8D4" w14:textId="77777777" w:rsidR="007719A9" w:rsidRDefault="007719A9" w:rsidP="007719A9">
      <w:pPr>
        <w:rPr>
          <w:b/>
        </w:rPr>
      </w:pPr>
      <w:r>
        <w:rPr>
          <w:b/>
        </w:rPr>
        <w:t>2.</w:t>
      </w:r>
    </w:p>
    <w:p w14:paraId="568E1DBF" w14:textId="77777777" w:rsidR="007719A9" w:rsidRDefault="007719A9" w:rsidP="007719A9">
      <w:pPr>
        <w:rPr>
          <w:b/>
        </w:rPr>
      </w:pPr>
      <w:r>
        <w:rPr>
          <w:b/>
        </w:rPr>
        <w:t>3.</w:t>
      </w:r>
    </w:p>
    <w:p w14:paraId="25181569" w14:textId="77777777" w:rsidR="007719A9" w:rsidRDefault="007719A9" w:rsidP="007719A9">
      <w:pPr>
        <w:rPr>
          <w:b/>
        </w:rPr>
      </w:pPr>
      <w:r>
        <w:rPr>
          <w:b/>
        </w:rPr>
        <w:t>4.</w:t>
      </w:r>
    </w:p>
    <w:p w14:paraId="27FA1BA3" w14:textId="77777777" w:rsidR="007719A9" w:rsidRDefault="007719A9" w:rsidP="007719A9">
      <w:pPr>
        <w:rPr>
          <w:b/>
        </w:rPr>
      </w:pPr>
      <w:r>
        <w:rPr>
          <w:b/>
        </w:rPr>
        <w:t>5.</w:t>
      </w:r>
    </w:p>
    <w:p w14:paraId="4103026C" w14:textId="77777777" w:rsidR="00523985" w:rsidRDefault="00523985" w:rsidP="007719A9">
      <w:pPr>
        <w:rPr>
          <w:b/>
        </w:rPr>
      </w:pPr>
    </w:p>
    <w:p w14:paraId="2B80CAA5" w14:textId="77777777" w:rsidR="00523985" w:rsidRDefault="00AC7348" w:rsidP="007719A9">
      <w:pPr>
        <w:rPr>
          <w:b/>
        </w:rPr>
      </w:pPr>
      <w:r>
        <w:rPr>
          <w:b/>
        </w:rPr>
        <w:t>Answer the following questions</w:t>
      </w:r>
    </w:p>
    <w:p w14:paraId="06EAD484" w14:textId="77777777" w:rsidR="00AC7348" w:rsidRDefault="00AC7348" w:rsidP="007719A9">
      <w:pPr>
        <w:rPr>
          <w:b/>
        </w:rPr>
      </w:pPr>
    </w:p>
    <w:p w14:paraId="79E784BF" w14:textId="77777777" w:rsidR="00AC7348" w:rsidRDefault="00AC7348" w:rsidP="007719A9">
      <w:r>
        <w:rPr>
          <w:b/>
        </w:rPr>
        <w:t xml:space="preserve">1. </w:t>
      </w:r>
      <w:r>
        <w:t>What is a county seat?</w:t>
      </w:r>
    </w:p>
    <w:p w14:paraId="0C73A7EE" w14:textId="77777777" w:rsidR="00000582" w:rsidRDefault="00000582" w:rsidP="007719A9"/>
    <w:p w14:paraId="41DC8773" w14:textId="77777777" w:rsidR="00AC7348" w:rsidRDefault="00AC7348" w:rsidP="007719A9"/>
    <w:p w14:paraId="44452E8E" w14:textId="77777777" w:rsidR="00AC7348" w:rsidRDefault="00AC7348" w:rsidP="007719A9">
      <w:r w:rsidRPr="00AC7348">
        <w:rPr>
          <w:b/>
        </w:rPr>
        <w:t>2</w:t>
      </w:r>
      <w:r>
        <w:t>.How are mayors of North Carolina municipalities different from those of some other states?</w:t>
      </w:r>
    </w:p>
    <w:p w14:paraId="2D17C704" w14:textId="77777777" w:rsidR="00AC7348" w:rsidRDefault="00AC7348" w:rsidP="007719A9"/>
    <w:p w14:paraId="4BFE0B8F" w14:textId="77777777" w:rsidR="00000582" w:rsidRDefault="00000582" w:rsidP="007719A9"/>
    <w:p w14:paraId="043ABE99" w14:textId="77777777" w:rsidR="00AC7348" w:rsidRDefault="00AC7348" w:rsidP="007719A9">
      <w:r w:rsidRPr="00AC7348">
        <w:rPr>
          <w:b/>
        </w:rPr>
        <w:t>3</w:t>
      </w:r>
      <w:r>
        <w:t>.Who carries out government policies in most municipalities?</w:t>
      </w:r>
    </w:p>
    <w:p w14:paraId="5CAE9466" w14:textId="77777777" w:rsidR="00AC7348" w:rsidRDefault="00AC7348" w:rsidP="007719A9"/>
    <w:p w14:paraId="307FFC53" w14:textId="77777777" w:rsidR="00AC7348" w:rsidRDefault="00AC7348" w:rsidP="007719A9">
      <w:r w:rsidRPr="00AC7348">
        <w:rPr>
          <w:b/>
        </w:rPr>
        <w:t>4</w:t>
      </w:r>
      <w:r>
        <w:t>.Into how many counties did the General Assembly divide North Carolina?</w:t>
      </w:r>
    </w:p>
    <w:p w14:paraId="7B933B7B" w14:textId="77777777" w:rsidR="00000582" w:rsidRDefault="00000582" w:rsidP="007719A9"/>
    <w:p w14:paraId="6C0E4C55" w14:textId="77777777" w:rsidR="00000582" w:rsidRDefault="00000582" w:rsidP="007719A9"/>
    <w:p w14:paraId="38FFCBE0" w14:textId="77777777" w:rsidR="00AC7348" w:rsidRDefault="00AC7348" w:rsidP="007719A9">
      <w:r w:rsidRPr="00AC7348">
        <w:rPr>
          <w:b/>
        </w:rPr>
        <w:t>5</w:t>
      </w:r>
      <w:r>
        <w:t>. What is the major governing body in North Carolina counties?</w:t>
      </w:r>
    </w:p>
    <w:p w14:paraId="7258C2E5" w14:textId="77777777" w:rsidR="00000582" w:rsidRDefault="00000582" w:rsidP="007719A9"/>
    <w:p w14:paraId="483D3467" w14:textId="77777777" w:rsidR="00AC7348" w:rsidRDefault="00AC7348" w:rsidP="007719A9"/>
    <w:p w14:paraId="6F104010" w14:textId="77777777" w:rsidR="00AC7348" w:rsidRDefault="00AC7348" w:rsidP="007719A9">
      <w:r w:rsidRPr="00AC7348">
        <w:rPr>
          <w:b/>
        </w:rPr>
        <w:t>6</w:t>
      </w:r>
      <w:r>
        <w:t xml:space="preserve">. Why does the sheriff’s department not report </w:t>
      </w:r>
      <w:r w:rsidR="00157758">
        <w:t>to commissioners through the county manager?</w:t>
      </w:r>
    </w:p>
    <w:p w14:paraId="5239BF7B" w14:textId="77777777" w:rsidR="00000582" w:rsidRDefault="00000582" w:rsidP="007719A9"/>
    <w:p w14:paraId="5D768E30" w14:textId="77777777" w:rsidR="00157758" w:rsidRDefault="00157758" w:rsidP="007719A9"/>
    <w:p w14:paraId="2839A254" w14:textId="68D5EFAE" w:rsidR="00157758" w:rsidRDefault="00157758" w:rsidP="007719A9">
      <w:r w:rsidRPr="00157758">
        <w:rPr>
          <w:b/>
        </w:rPr>
        <w:t>7</w:t>
      </w:r>
      <w:r>
        <w:t>.</w:t>
      </w:r>
      <w:r w:rsidR="00000582">
        <w:t>How often does the North Carolina General Assembly adopt a budget for the state?</w:t>
      </w:r>
    </w:p>
    <w:p w14:paraId="5A5DDF62" w14:textId="77777777" w:rsidR="00000582" w:rsidRDefault="00000582" w:rsidP="007719A9"/>
    <w:p w14:paraId="171D25A8" w14:textId="77777777" w:rsidR="00B128F9" w:rsidRDefault="00B128F9" w:rsidP="007719A9"/>
    <w:p w14:paraId="5E4F9CA0" w14:textId="543A6969" w:rsidR="00000582" w:rsidRPr="00AC7348" w:rsidRDefault="00000582" w:rsidP="007719A9">
      <w:r w:rsidRPr="00B128F9">
        <w:rPr>
          <w:b/>
        </w:rPr>
        <w:t>8</w:t>
      </w:r>
      <w:r>
        <w:t>.</w:t>
      </w:r>
      <w:r w:rsidR="00B128F9">
        <w:t>What two categories accounted for over half of all state government spending?</w:t>
      </w:r>
    </w:p>
    <w:sectPr w:rsidR="00000582" w:rsidRPr="00AC7348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9"/>
    <w:rsid w:val="00000582"/>
    <w:rsid w:val="00157758"/>
    <w:rsid w:val="003B3E68"/>
    <w:rsid w:val="00523985"/>
    <w:rsid w:val="007719A9"/>
    <w:rsid w:val="00AC7348"/>
    <w:rsid w:val="00B128F9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86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801</Characters>
  <Application>Microsoft Macintosh Word</Application>
  <DocSecurity>0</DocSecurity>
  <Lines>47</Lines>
  <Paragraphs>31</Paragraphs>
  <ScaleCrop>false</ScaleCrop>
  <Company>rowan salisbury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4</cp:revision>
  <dcterms:created xsi:type="dcterms:W3CDTF">2014-11-19T15:39:00Z</dcterms:created>
  <dcterms:modified xsi:type="dcterms:W3CDTF">2014-11-20T17:26:00Z</dcterms:modified>
</cp:coreProperties>
</file>